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Rule="auto"/>
        <w:ind w:right="145.8661417322844"/>
        <w:rPr>
          <w:sz w:val="20"/>
          <w:szCs w:val="20"/>
        </w:rPr>
      </w:pPr>
      <w:r w:rsidDel="00000000" w:rsidR="00000000" w:rsidRPr="00000000">
        <w:rPr>
          <w:sz w:val="20"/>
          <w:szCs w:val="20"/>
          <w:rtl w:val="0"/>
        </w:rPr>
        <w:t xml:space="preserve">Contact: Philipp Bunkus                                                                    Picture The Wild - Press Release</w:t>
      </w:r>
    </w:p>
    <w:p w:rsidR="00000000" w:rsidDel="00000000" w:rsidP="00000000" w:rsidRDefault="00000000" w:rsidRPr="00000000" w14:paraId="00000002">
      <w:pPr>
        <w:spacing w:after="160" w:lineRule="auto"/>
        <w:ind w:right="145.8661417322844"/>
        <w:rPr>
          <w:sz w:val="20"/>
          <w:szCs w:val="20"/>
        </w:rPr>
      </w:pPr>
      <w:r w:rsidDel="00000000" w:rsidR="00000000" w:rsidRPr="00000000">
        <w:rPr>
          <w:sz w:val="20"/>
          <w:szCs w:val="20"/>
          <w:rtl w:val="0"/>
        </w:rPr>
        <w:t xml:space="preserve">picturethewild@gmx.de</w:t>
      </w:r>
    </w:p>
    <w:p w:rsidR="00000000" w:rsidDel="00000000" w:rsidP="00000000" w:rsidRDefault="00000000" w:rsidRPr="00000000" w14:paraId="00000003">
      <w:pPr>
        <w:spacing w:after="160" w:lineRule="auto"/>
        <w:ind w:right="145.8661417322844"/>
        <w:jc w:val="center"/>
        <w:rPr>
          <w:b w:val="1"/>
          <w:sz w:val="24"/>
          <w:szCs w:val="24"/>
        </w:rPr>
      </w:pPr>
      <w:r w:rsidDel="00000000" w:rsidR="00000000" w:rsidRPr="00000000">
        <w:rPr>
          <w:rtl w:val="0"/>
        </w:rPr>
      </w:r>
    </w:p>
    <w:p w:rsidR="00000000" w:rsidDel="00000000" w:rsidP="00000000" w:rsidRDefault="00000000" w:rsidRPr="00000000" w14:paraId="00000004">
      <w:pPr>
        <w:spacing w:after="160" w:lineRule="auto"/>
        <w:ind w:right="145.8661417322844"/>
        <w:jc w:val="center"/>
        <w:rPr>
          <w:b w:val="1"/>
          <w:sz w:val="24"/>
          <w:szCs w:val="24"/>
        </w:rPr>
      </w:pPr>
      <w:r w:rsidDel="00000000" w:rsidR="00000000" w:rsidRPr="00000000">
        <w:rPr>
          <w:b w:val="1"/>
          <w:sz w:val="24"/>
          <w:szCs w:val="24"/>
          <w:rtl w:val="0"/>
        </w:rPr>
        <w:t xml:space="preserve">“Picture The Wild” </w:t>
      </w:r>
    </w:p>
    <w:p w:rsidR="00000000" w:rsidDel="00000000" w:rsidP="00000000" w:rsidRDefault="00000000" w:rsidRPr="00000000" w14:paraId="00000005">
      <w:pPr>
        <w:spacing w:after="160" w:lineRule="auto"/>
        <w:ind w:right="145.8661417322844"/>
        <w:jc w:val="center"/>
        <w:rPr>
          <w:b w:val="1"/>
          <w:sz w:val="24"/>
          <w:szCs w:val="24"/>
        </w:rPr>
      </w:pPr>
      <w:r w:rsidDel="00000000" w:rsidR="00000000" w:rsidRPr="00000000">
        <w:rPr>
          <w:b w:val="1"/>
          <w:sz w:val="24"/>
          <w:szCs w:val="24"/>
          <w:rtl w:val="0"/>
        </w:rPr>
        <w:t xml:space="preserve">The stress killer for nature lovers and amateur photographers</w:t>
      </w:r>
    </w:p>
    <w:p w:rsidR="00000000" w:rsidDel="00000000" w:rsidP="00000000" w:rsidRDefault="00000000" w:rsidRPr="00000000" w14:paraId="00000006">
      <w:pPr>
        <w:spacing w:after="160" w:lineRule="auto"/>
        <w:ind w:right="145.8661417322844"/>
        <w:jc w:val="both"/>
        <w:rPr>
          <w:sz w:val="24"/>
          <w:szCs w:val="24"/>
        </w:rPr>
      </w:pPr>
      <w:r w:rsidDel="00000000" w:rsidR="00000000" w:rsidRPr="00000000">
        <w:rPr>
          <w:sz w:val="24"/>
          <w:szCs w:val="24"/>
          <w:rtl w:val="0"/>
        </w:rPr>
        <w:t xml:space="preserve">The slightly different video game, an animal photography simulator in a stylized summer forest after the Central European model.</w:t>
      </w:r>
    </w:p>
    <w:p w:rsidR="00000000" w:rsidDel="00000000" w:rsidP="00000000" w:rsidRDefault="00000000" w:rsidRPr="00000000" w14:paraId="00000007">
      <w:pPr>
        <w:spacing w:after="160" w:lineRule="auto"/>
        <w:ind w:right="145.8661417322844"/>
        <w:jc w:val="both"/>
        <w:rPr>
          <w:sz w:val="24"/>
          <w:szCs w:val="24"/>
        </w:rPr>
      </w:pPr>
      <w:r w:rsidDel="00000000" w:rsidR="00000000" w:rsidRPr="00000000">
        <w:rPr>
          <w:rtl w:val="0"/>
        </w:rPr>
      </w:r>
    </w:p>
    <w:p w:rsidR="00000000" w:rsidDel="00000000" w:rsidP="00000000" w:rsidRDefault="00000000" w:rsidRPr="00000000" w14:paraId="00000008">
      <w:pPr>
        <w:spacing w:after="160" w:lineRule="auto"/>
        <w:ind w:right="145.8661417322844"/>
        <w:jc w:val="both"/>
        <w:rPr>
          <w:sz w:val="24"/>
          <w:szCs w:val="24"/>
        </w:rPr>
      </w:pPr>
      <w:r w:rsidDel="00000000" w:rsidR="00000000" w:rsidRPr="00000000">
        <w:rPr>
          <w:sz w:val="24"/>
          <w:szCs w:val="24"/>
          <w:rtl w:val="0"/>
        </w:rPr>
        <w:t xml:space="preserve">Berlin - March 8, 2019 - A big, beautiful, freely explorable world and a camera, that's all it takes to end the evening in a relaxed and stress-free manner.                  In </w:t>
      </w:r>
      <w:r w:rsidDel="00000000" w:rsidR="00000000" w:rsidRPr="00000000">
        <w:rPr>
          <w:i w:val="1"/>
          <w:sz w:val="24"/>
          <w:szCs w:val="24"/>
          <w:rtl w:val="0"/>
        </w:rPr>
        <w:t xml:space="preserve">Picture The Wild</w:t>
      </w:r>
      <w:r w:rsidDel="00000000" w:rsidR="00000000" w:rsidRPr="00000000">
        <w:rPr>
          <w:sz w:val="24"/>
          <w:szCs w:val="24"/>
          <w:rtl w:val="0"/>
        </w:rPr>
        <w:t xml:space="preserve">, players can take and collect pictures of up to 8 different animals in familiar surroundings. A quiet atmosphere, babbling rivers, viewpoints with postcards feeling as well as authentic wildlife as you know from movies and pictures also lure non-video players in front of the screens.</w:t>
      </w:r>
    </w:p>
    <w:p w:rsidR="00000000" w:rsidDel="00000000" w:rsidP="00000000" w:rsidRDefault="00000000" w:rsidRPr="00000000" w14:paraId="00000009">
      <w:pPr>
        <w:spacing w:after="160" w:lineRule="auto"/>
        <w:ind w:right="145.8661417322844"/>
        <w:jc w:val="both"/>
        <w:rPr>
          <w:sz w:val="24"/>
          <w:szCs w:val="24"/>
        </w:rPr>
      </w:pPr>
      <w:r w:rsidDel="00000000" w:rsidR="00000000" w:rsidRPr="00000000">
        <w:rPr>
          <w:rtl w:val="0"/>
        </w:rPr>
      </w:r>
    </w:p>
    <w:p w:rsidR="00000000" w:rsidDel="00000000" w:rsidP="00000000" w:rsidRDefault="00000000" w:rsidRPr="00000000" w14:paraId="0000000A">
      <w:pPr>
        <w:spacing w:after="160" w:lineRule="auto"/>
        <w:ind w:right="145.8661417322844"/>
        <w:jc w:val="both"/>
        <w:rPr>
          <w:sz w:val="24"/>
          <w:szCs w:val="24"/>
        </w:rPr>
      </w:pPr>
      <w:r w:rsidDel="00000000" w:rsidR="00000000" w:rsidRPr="00000000">
        <w:rPr>
          <w:i w:val="1"/>
          <w:sz w:val="24"/>
          <w:szCs w:val="24"/>
          <w:rtl w:val="0"/>
        </w:rPr>
        <w:t xml:space="preserve">Picture The Wild</w:t>
      </w:r>
      <w:r w:rsidDel="00000000" w:rsidR="00000000" w:rsidRPr="00000000">
        <w:rPr>
          <w:sz w:val="24"/>
          <w:szCs w:val="24"/>
          <w:rtl w:val="0"/>
        </w:rPr>
        <w:t xml:space="preserve"> is being developed as part of a project by the student group "This is fine Games" from the S4G School for Games in Berlin. It will be available free of charge from March 8, 2019 on itch.io and the official website for Windows PC.</w:t>
      </w:r>
    </w:p>
    <w:p w:rsidR="00000000" w:rsidDel="00000000" w:rsidP="00000000" w:rsidRDefault="00000000" w:rsidRPr="00000000" w14:paraId="0000000B">
      <w:pPr>
        <w:spacing w:after="160" w:lineRule="auto"/>
        <w:ind w:right="145.8661417322844"/>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0C">
      <w:pPr>
        <w:spacing w:after="160" w:lineRule="auto"/>
        <w:ind w:right="145.8661417322844"/>
        <w:jc w:val="both"/>
        <w:rPr>
          <w:sz w:val="24"/>
          <w:szCs w:val="24"/>
        </w:rPr>
      </w:pPr>
      <w:r w:rsidDel="00000000" w:rsidR="00000000" w:rsidRPr="00000000">
        <w:rPr>
          <w:rtl w:val="0"/>
        </w:rPr>
      </w:r>
    </w:p>
    <w:p w:rsidR="00000000" w:rsidDel="00000000" w:rsidP="00000000" w:rsidRDefault="00000000" w:rsidRPr="00000000" w14:paraId="0000000D">
      <w:pPr>
        <w:spacing w:after="160" w:lineRule="auto"/>
        <w:ind w:right="145.8661417322844"/>
        <w:jc w:val="both"/>
        <w:rPr>
          <w:sz w:val="24"/>
          <w:szCs w:val="24"/>
        </w:rPr>
      </w:pPr>
      <w:r w:rsidDel="00000000" w:rsidR="00000000" w:rsidRPr="00000000">
        <w:rPr>
          <w:sz w:val="24"/>
          <w:szCs w:val="24"/>
          <w:rtl w:val="0"/>
        </w:rPr>
        <w:t xml:space="preserve">http://picturethewild.school4games.net/</w:t>
      </w:r>
    </w:p>
    <w:p w:rsidR="00000000" w:rsidDel="00000000" w:rsidP="00000000" w:rsidRDefault="00000000" w:rsidRPr="00000000" w14:paraId="0000000E">
      <w:pPr>
        <w:spacing w:after="160" w:lineRule="auto"/>
        <w:ind w:right="145.8661417322844"/>
        <w:jc w:val="center"/>
        <w:rPr>
          <w:b w:val="1"/>
          <w:sz w:val="24"/>
          <w:szCs w:val="24"/>
        </w:rPr>
      </w:pPr>
      <w:r w:rsidDel="00000000" w:rsidR="00000000" w:rsidRPr="00000000">
        <w:rPr>
          <w:rtl w:val="0"/>
        </w:rPr>
      </w:r>
    </w:p>
    <w:p w:rsidR="00000000" w:rsidDel="00000000" w:rsidP="00000000" w:rsidRDefault="00000000" w:rsidRPr="00000000" w14:paraId="0000000F">
      <w:pPr>
        <w:spacing w:after="160" w:lineRule="auto"/>
        <w:ind w:right="145.8661417322844"/>
        <w:jc w:val="both"/>
        <w:rPr>
          <w:sz w:val="24"/>
          <w:szCs w:val="2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2070675</wp:posOffset>
            </wp:positionH>
            <wp:positionV relativeFrom="paragraph">
              <wp:posOffset>152400</wp:posOffset>
            </wp:positionV>
            <wp:extent cx="1520955" cy="766763"/>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20955" cy="766763"/>
                    </a:xfrm>
                    <a:prstGeom prst="rect"/>
                    <a:ln/>
                  </pic:spPr>
                </pic:pic>
              </a:graphicData>
            </a:graphic>
          </wp:anchor>
        </w:drawing>
      </w:r>
    </w:p>
    <w:p w:rsidR="00000000" w:rsidDel="00000000" w:rsidP="00000000" w:rsidRDefault="00000000" w:rsidRPr="00000000" w14:paraId="00000010">
      <w:pPr>
        <w:spacing w:after="160" w:lineRule="auto"/>
        <w:ind w:right="145.8661417322844"/>
        <w:jc w:val="both"/>
        <w:rPr>
          <w:sz w:val="24"/>
          <w:szCs w:val="24"/>
        </w:rPr>
      </w:pPr>
      <w:r w:rsidDel="00000000" w:rsidR="00000000" w:rsidRPr="00000000">
        <w:rPr>
          <w:sz w:val="24"/>
          <w:szCs w:val="24"/>
          <w:rtl w:val="0"/>
        </w:rPr>
        <w:t xml:space="preserve">Contact: </w:t>
      </w:r>
    </w:p>
    <w:p w:rsidR="00000000" w:rsidDel="00000000" w:rsidP="00000000" w:rsidRDefault="00000000" w:rsidRPr="00000000" w14:paraId="00000011">
      <w:pPr>
        <w:spacing w:after="160" w:lineRule="auto"/>
        <w:ind w:right="145.8661417322844"/>
        <w:jc w:val="both"/>
        <w:rPr>
          <w:sz w:val="24"/>
          <w:szCs w:val="24"/>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1775400</wp:posOffset>
                </wp:positionH>
                <wp:positionV relativeFrom="paragraph">
                  <wp:posOffset>161925</wp:posOffset>
                </wp:positionV>
                <wp:extent cx="2114550" cy="685800"/>
                <wp:effectExtent b="0" l="0" r="0" t="0"/>
                <wp:wrapSquare wrapText="bothSides" distB="0" distT="0" distL="0" distR="0"/>
                <wp:docPr id="1" name=""/>
                <a:graphic>
                  <a:graphicData uri="http://schemas.microsoft.com/office/word/2010/wordprocessingShape">
                    <wps:wsp>
                      <wps:cNvSpPr txBox="1"/>
                      <wps:cNvPr id="2" name="Shape 2"/>
                      <wps:spPr>
                        <a:xfrm>
                          <a:off x="2552700" y="876300"/>
                          <a:ext cx="2095500" cy="666600"/>
                        </a:xfrm>
                        <a:prstGeom prst="rect">
                          <a:avLst/>
                        </a:prstGeom>
                        <a:noFill/>
                        <a:ln>
                          <a:noFill/>
                        </a:ln>
                      </wps:spPr>
                      <wps:txbx>
                        <w:txbxContent>
                          <w:p w:rsidR="00000000" w:rsidDel="00000000" w:rsidP="00000000" w:rsidRDefault="00000000" w:rsidRPr="00000000">
                            <w:pPr>
                              <w:spacing w:after="0" w:before="0" w:line="311.9999885559082"/>
                              <w:ind w:left="0" w:right="0" w:firstLine="0"/>
                              <w:jc w:val="center"/>
                              <w:textDirection w:val="btLr"/>
                            </w:pPr>
                            <w:r w:rsidDel="00000000" w:rsidR="00000000" w:rsidRPr="00000000">
                              <w:rPr>
                                <w:rFonts w:ascii="Arial" w:cs="Arial" w:eastAsia="Arial" w:hAnsi="Arial"/>
                                <w:b w:val="1"/>
                                <w:i w:val="0"/>
                                <w:smallCaps w:val="0"/>
                                <w:strike w:val="0"/>
                                <w:color w:val="333333"/>
                                <w:sz w:val="18"/>
                                <w:highlight w:val="white"/>
                                <w:u w:val="single"/>
                                <w:vertAlign w:val="baseline"/>
                              </w:rPr>
                              <w:t xml:space="preserve">S4G School for Games GmbH</w:t>
                            </w:r>
                          </w:p>
                          <w:p w:rsidR="00000000" w:rsidDel="00000000" w:rsidP="00000000" w:rsidRDefault="00000000" w:rsidRPr="00000000">
                            <w:pPr>
                              <w:spacing w:after="0" w:before="0" w:line="311.9999885559082"/>
                              <w:ind w:left="0" w:right="0" w:firstLine="0"/>
                              <w:jc w:val="center"/>
                              <w:textDirection w:val="btLr"/>
                            </w:pPr>
                            <w:r w:rsidDel="00000000" w:rsidR="00000000" w:rsidRPr="00000000">
                              <w:rPr>
                                <w:rFonts w:ascii="Aldrich" w:cs="Aldrich" w:eastAsia="Aldrich" w:hAnsi="Aldrich"/>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Grünberger Straße 54</w:t>
                            </w:r>
                          </w:p>
                          <w:p w:rsidR="00000000" w:rsidDel="00000000" w:rsidP="00000000" w:rsidRDefault="00000000" w:rsidRPr="00000000">
                            <w:pPr>
                              <w:spacing w:after="0" w:before="0" w:line="311.9999885559082"/>
                              <w:ind w:left="0" w:right="0" w:firstLine="0"/>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10245 Berlin - Friedrichshain</w:t>
                            </w:r>
                          </w:p>
                        </w:txbxContent>
                      </wps:txbx>
                      <wps:bodyPr anchorCtr="0" anchor="t" bIns="91425" lIns="91425" spcFirstLastPara="1" rIns="91425" wrap="square" tIns="91425"/>
                    </wps:wsp>
                  </a:graphicData>
                </a:graphic>
              </wp:anchor>
            </w:drawing>
          </mc:Choice>
          <mc:Fallback>
            <w:drawing>
              <wp:anchor allowOverlap="1" behindDoc="0" distB="0" distT="0" distL="0" distR="0" hidden="0" layoutInCell="1" locked="0" relativeHeight="0" simplePos="0">
                <wp:simplePos x="0" y="0"/>
                <wp:positionH relativeFrom="column">
                  <wp:posOffset>1775400</wp:posOffset>
                </wp:positionH>
                <wp:positionV relativeFrom="paragraph">
                  <wp:posOffset>161925</wp:posOffset>
                </wp:positionV>
                <wp:extent cx="2114550" cy="685800"/>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114550" cy="685800"/>
                        </a:xfrm>
                        <a:prstGeom prst="rect"/>
                        <a:ln/>
                      </pic:spPr>
                    </pic:pic>
                  </a:graphicData>
                </a:graphic>
              </wp:anchor>
            </w:drawing>
          </mc:Fallback>
        </mc:AlternateContent>
      </w:r>
    </w:p>
    <w:p w:rsidR="00000000" w:rsidDel="00000000" w:rsidP="00000000" w:rsidRDefault="00000000" w:rsidRPr="00000000" w14:paraId="00000012">
      <w:pPr>
        <w:spacing w:after="160" w:lineRule="auto"/>
        <w:ind w:right="145.8661417322844"/>
        <w:jc w:val="both"/>
        <w:rPr>
          <w:sz w:val="24"/>
          <w:szCs w:val="24"/>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headerReference r:id="rId8"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